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D47C" w14:textId="38EB30EA" w:rsidR="00001C45" w:rsidRPr="003A15FC" w:rsidRDefault="00A41D3D">
      <w:r w:rsidRPr="003A15FC">
        <w:t xml:space="preserve">This document outlines the provision of heating in student accommodation. </w:t>
      </w:r>
    </w:p>
    <w:p w14:paraId="1DC84C32" w14:textId="779E9C9D" w:rsidR="00066D86" w:rsidRPr="003A15FC" w:rsidRDefault="003D21C6">
      <w:r w:rsidRPr="003A15FC">
        <w:t>The decision to turn on heating will be taken by the Bursar, but the</w:t>
      </w:r>
      <w:r w:rsidR="00487179" w:rsidRPr="003A15FC">
        <w:t>y</w:t>
      </w:r>
      <w:r w:rsidRPr="003A15FC">
        <w:t xml:space="preserve"> will </w:t>
      </w:r>
      <w:r w:rsidR="00445FCA" w:rsidRPr="003A15FC">
        <w:t>take</w:t>
      </w:r>
      <w:r w:rsidR="00852C17" w:rsidRPr="003A15FC">
        <w:t xml:space="preserve"> due</w:t>
      </w:r>
      <w:r w:rsidR="00445FCA" w:rsidRPr="003A15FC">
        <w:t xml:space="preserve"> account of discussions </w:t>
      </w:r>
      <w:r w:rsidRPr="003A15FC">
        <w:t>with the JCR</w:t>
      </w:r>
      <w:r w:rsidR="00C71B11">
        <w:t xml:space="preserve"> and MCR</w:t>
      </w:r>
      <w:r w:rsidRPr="003A15FC">
        <w:t xml:space="preserve"> President</w:t>
      </w:r>
      <w:r w:rsidR="00C71B11">
        <w:t>s</w:t>
      </w:r>
      <w:r w:rsidR="002C4D47" w:rsidRPr="003A15FC">
        <w:t xml:space="preserve">, </w:t>
      </w:r>
      <w:r w:rsidRPr="003A15FC">
        <w:t>Vice-President</w:t>
      </w:r>
      <w:r w:rsidR="00A14E10">
        <w:t>s</w:t>
      </w:r>
      <w:r w:rsidR="00407697" w:rsidRPr="003A15FC">
        <w:t>,</w:t>
      </w:r>
      <w:r w:rsidR="002C4D47" w:rsidRPr="003A15FC">
        <w:t xml:space="preserve"> and </w:t>
      </w:r>
      <w:r w:rsidR="00D26B7B">
        <w:t xml:space="preserve">the </w:t>
      </w:r>
      <w:r w:rsidR="00A14E10">
        <w:t xml:space="preserve">JCR </w:t>
      </w:r>
      <w:r w:rsidR="002C4D47" w:rsidRPr="003A15FC">
        <w:t>C</w:t>
      </w:r>
      <w:r w:rsidR="00A60071">
        <w:t>atering</w:t>
      </w:r>
      <w:r w:rsidR="00D26B7B">
        <w:t>, Accommodation</w:t>
      </w:r>
      <w:r w:rsidR="00A60071">
        <w:t xml:space="preserve"> and Facilities (C</w:t>
      </w:r>
      <w:r w:rsidR="002C4D47" w:rsidRPr="003A15FC">
        <w:t>AF</w:t>
      </w:r>
      <w:r w:rsidR="00A60071">
        <w:t>)</w:t>
      </w:r>
      <w:r w:rsidR="002C4D47" w:rsidRPr="003A15FC">
        <w:t xml:space="preserve"> Officer,</w:t>
      </w:r>
      <w:r w:rsidR="00407697" w:rsidRPr="003A15FC">
        <w:t xml:space="preserve"> who will represent student opinion</w:t>
      </w:r>
      <w:r w:rsidR="00445FCA" w:rsidRPr="003A15FC">
        <w:t>.</w:t>
      </w:r>
      <w:r w:rsidR="00730FFF" w:rsidRPr="003A15FC">
        <w:t xml:space="preserve"> Where </w:t>
      </w:r>
      <w:r w:rsidR="00C503E2" w:rsidRPr="003A15FC">
        <w:t>deemed sensible</w:t>
      </w:r>
      <w:r w:rsidR="00730FFF" w:rsidRPr="003A15FC">
        <w:t>, individual hostels may be h</w:t>
      </w:r>
      <w:r w:rsidR="00A916AD" w:rsidRPr="003A15FC">
        <w:t>eated independently</w:t>
      </w:r>
      <w:r w:rsidR="00FD27FD" w:rsidRPr="003A15FC">
        <w:t xml:space="preserve"> at certain times</w:t>
      </w:r>
      <w:r w:rsidR="00A916AD" w:rsidRPr="003A15FC">
        <w:t>.</w:t>
      </w:r>
    </w:p>
    <w:p w14:paraId="3207A49C" w14:textId="213AA8DF" w:rsidR="00066D86" w:rsidRPr="003A15FC" w:rsidRDefault="00066D86">
      <w:r w:rsidRPr="003A15FC">
        <w:t xml:space="preserve">Background heating will typically be provided between the hours of 6.30-9.30am and </w:t>
      </w:r>
      <w:r w:rsidR="004F6681" w:rsidRPr="003A15FC">
        <w:t>5.00-11.00pm.</w:t>
      </w:r>
    </w:p>
    <w:p w14:paraId="33F4D15E" w14:textId="35A1EB04" w:rsidR="008E0C5A" w:rsidRPr="003A15FC" w:rsidRDefault="008E0C5A">
      <w:r w:rsidRPr="003A15FC">
        <w:t>The decision on when to turn background heating on or off will have regard to the following guiding principles:</w:t>
      </w:r>
    </w:p>
    <w:p w14:paraId="1FC1D870" w14:textId="2EBB50C3" w:rsidR="008E0C5A" w:rsidRPr="003A15FC" w:rsidRDefault="008E0C5A" w:rsidP="008E0C5A">
      <w:pPr>
        <w:pStyle w:val="ListParagraph"/>
        <w:numPr>
          <w:ilvl w:val="0"/>
          <w:numId w:val="1"/>
        </w:numPr>
      </w:pPr>
      <w:r w:rsidRPr="003A15FC">
        <w:t xml:space="preserve">The heating </w:t>
      </w:r>
      <w:r w:rsidR="00986EB9" w:rsidRPr="003A15FC">
        <w:t>will</w:t>
      </w:r>
      <w:r w:rsidRPr="003A15FC">
        <w:t xml:space="preserve"> normally be turned on by the first day of Michaelmas Full Term</w:t>
      </w:r>
      <w:r w:rsidR="00CC6975" w:rsidRPr="003A15FC">
        <w:t xml:space="preserve">. Where this is not the case, </w:t>
      </w:r>
      <w:r w:rsidR="00A33599">
        <w:t>it will be because</w:t>
      </w:r>
      <w:r w:rsidR="00CC6975" w:rsidRPr="003A15FC">
        <w:t xml:space="preserve"> weather conditions appear not to warrant the heating being turned on</w:t>
      </w:r>
      <w:r w:rsidR="00A60071">
        <w:t xml:space="preserve">.  If there is a request from students to turn the heating on sooner, </w:t>
      </w:r>
      <w:r w:rsidR="00CC6975" w:rsidRPr="003A15FC">
        <w:t xml:space="preserve">the </w:t>
      </w:r>
      <w:r w:rsidR="00385F6E">
        <w:t xml:space="preserve">MCR or JCR President or Vice-President </w:t>
      </w:r>
      <w:r w:rsidR="00A60071">
        <w:t>will contact the Bursar</w:t>
      </w:r>
      <w:r w:rsidR="00F30B9E" w:rsidRPr="003A15FC">
        <w:t xml:space="preserve"> </w:t>
      </w:r>
      <w:r w:rsidR="00CC6975" w:rsidRPr="003A15FC">
        <w:t>to discuss the situation</w:t>
      </w:r>
      <w:r w:rsidR="004F106A" w:rsidRPr="003A15FC">
        <w:t xml:space="preserve">, and </w:t>
      </w:r>
      <w:r w:rsidR="00A33599" w:rsidRPr="003A15FC">
        <w:t xml:space="preserve">in </w:t>
      </w:r>
      <w:proofErr w:type="gramStart"/>
      <w:r w:rsidR="00A33599" w:rsidRPr="003A15FC">
        <w:t>making a decision</w:t>
      </w:r>
      <w:proofErr w:type="gramEnd"/>
      <w:r w:rsidR="00A33599">
        <w:t xml:space="preserve"> </w:t>
      </w:r>
      <w:r w:rsidR="00A60071">
        <w:t>the Bursar will pay</w:t>
      </w:r>
      <w:r w:rsidR="004F106A" w:rsidRPr="003A15FC">
        <w:t xml:space="preserve"> regard to </w:t>
      </w:r>
      <w:r w:rsidR="00D17A67" w:rsidRPr="003A15FC">
        <w:t>any representations made</w:t>
      </w:r>
      <w:r w:rsidR="004F106A" w:rsidRPr="003A15FC">
        <w:t>.</w:t>
      </w:r>
    </w:p>
    <w:p w14:paraId="4C8852EE" w14:textId="79DCC486" w:rsidR="00CD56B7" w:rsidRPr="003A15FC" w:rsidRDefault="00CD56B7" w:rsidP="008E0C5A">
      <w:pPr>
        <w:pStyle w:val="ListParagraph"/>
        <w:numPr>
          <w:ilvl w:val="0"/>
          <w:numId w:val="1"/>
        </w:numPr>
      </w:pPr>
      <w:r w:rsidRPr="003A15FC">
        <w:t xml:space="preserve">The heating will typically be turned on if the </w:t>
      </w:r>
      <w:r w:rsidR="00A60071">
        <w:t>mean</w:t>
      </w:r>
      <w:r w:rsidR="00C6743B" w:rsidRPr="003A15FC">
        <w:t xml:space="preserve"> daily temperature </w:t>
      </w:r>
      <w:r w:rsidR="00A60071">
        <w:t>is forecast to fall below 14 degrees Celsius for 5 days out of the next 7.</w:t>
      </w:r>
    </w:p>
    <w:p w14:paraId="3787C067" w14:textId="6CD9C575" w:rsidR="008E0C5A" w:rsidRPr="003A15FC" w:rsidRDefault="008E0C5A" w:rsidP="008E0C5A">
      <w:pPr>
        <w:pStyle w:val="ListParagraph"/>
        <w:numPr>
          <w:ilvl w:val="0"/>
          <w:numId w:val="1"/>
        </w:numPr>
      </w:pPr>
      <w:r w:rsidRPr="003A15FC">
        <w:t xml:space="preserve">The heating should normally be turned off by the end of the first week of Easter Full Term unless, in the opinion of the Bursar </w:t>
      </w:r>
      <w:r w:rsidR="00DA78F6" w:rsidRPr="003A15FC">
        <w:t xml:space="preserve">after due consultation </w:t>
      </w:r>
      <w:r w:rsidRPr="003A15FC">
        <w:t xml:space="preserve">with JCR </w:t>
      </w:r>
      <w:r w:rsidR="00385F6E">
        <w:t xml:space="preserve">and MCR </w:t>
      </w:r>
      <w:r w:rsidR="00385F6E" w:rsidRPr="003A15FC">
        <w:t>r</w:t>
      </w:r>
      <w:r w:rsidR="00385F6E">
        <w:t>e</w:t>
      </w:r>
      <w:r w:rsidR="00385F6E" w:rsidRPr="003A15FC">
        <w:t>presentatives</w:t>
      </w:r>
      <w:r w:rsidRPr="003A15FC">
        <w:t>, weather conditions mean this is not sensible.</w:t>
      </w:r>
    </w:p>
    <w:p w14:paraId="59C98165" w14:textId="67B7CC14" w:rsidR="008E0C5A" w:rsidRPr="003A15FC" w:rsidRDefault="008E0C5A" w:rsidP="008E0C5A">
      <w:pPr>
        <w:pStyle w:val="ListParagraph"/>
        <w:numPr>
          <w:ilvl w:val="0"/>
          <w:numId w:val="1"/>
        </w:numPr>
      </w:pPr>
      <w:r w:rsidRPr="003A15FC">
        <w:t>The heating may be turned off earlier than the end of the first week of Easter Full Term, but the Bursar should consult JCR</w:t>
      </w:r>
      <w:r w:rsidR="00385F6E">
        <w:t xml:space="preserve"> and MCR</w:t>
      </w:r>
      <w:r w:rsidRPr="003A15FC">
        <w:t xml:space="preserve"> representatives before making this decision.</w:t>
      </w:r>
    </w:p>
    <w:p w14:paraId="5F5E728C" w14:textId="6C704796" w:rsidR="008E0C5A" w:rsidRPr="003A15FC" w:rsidRDefault="008E0C5A" w:rsidP="008E0C5A">
      <w:r w:rsidRPr="003A15FC">
        <w:t>Periods of additional background heating as a response to extreme weather spells will n</w:t>
      </w:r>
      <w:r w:rsidR="00DB7225">
        <w:t>ot</w:t>
      </w:r>
      <w:r w:rsidRPr="003A15FC">
        <w:t xml:space="preserve"> result in additional charges being applied to student bills.</w:t>
      </w:r>
    </w:p>
    <w:p w14:paraId="58DD29DF" w14:textId="3B3B40B0" w:rsidR="005C3264" w:rsidRPr="003A15FC" w:rsidRDefault="00C71B11" w:rsidP="005C3264">
      <w:r>
        <w:t>Students</w:t>
      </w:r>
      <w:r w:rsidR="005C3264" w:rsidRPr="003A15FC">
        <w:t xml:space="preserve"> are encouraged to contact the </w:t>
      </w:r>
      <w:r w:rsidR="00D26B7B">
        <w:t>JCR CAF Officer or an MCR representative</w:t>
      </w:r>
      <w:r w:rsidR="00527BB2" w:rsidRPr="003A15FC">
        <w:t xml:space="preserve"> </w:t>
      </w:r>
      <w:r w:rsidR="005C3264" w:rsidRPr="003A15FC">
        <w:t>if they are concerned that their heating is not adequate. The JCR</w:t>
      </w:r>
      <w:r w:rsidR="00385F6E">
        <w:t xml:space="preserve"> and MCR</w:t>
      </w:r>
      <w:r w:rsidR="005C3264" w:rsidRPr="003A15FC">
        <w:t xml:space="preserve"> should monitor these messages and liaise with the </w:t>
      </w:r>
      <w:r w:rsidR="00385F6E">
        <w:t xml:space="preserve">Domus Bursar and Clerk of Works </w:t>
      </w:r>
      <w:r w:rsidR="005C3264" w:rsidRPr="003A15FC">
        <w:t xml:space="preserve">where they are receiving high volumes of such messages either overall or for </w:t>
      </w:r>
      <w:proofErr w:type="gramStart"/>
      <w:r w:rsidR="005C3264" w:rsidRPr="003A15FC">
        <w:t>particular accommodation</w:t>
      </w:r>
      <w:proofErr w:type="gramEnd"/>
      <w:r w:rsidR="005C3264" w:rsidRPr="003A15FC">
        <w:t xml:space="preserve"> blocks</w:t>
      </w:r>
      <w:r w:rsidR="00F67DF4" w:rsidRPr="003A15FC">
        <w:t>. They</w:t>
      </w:r>
      <w:r w:rsidR="005C3264" w:rsidRPr="003A15FC">
        <w:t xml:space="preserve"> should otherwise advise students </w:t>
      </w:r>
      <w:r w:rsidR="00A96C55" w:rsidRPr="003A15FC">
        <w:t>to</w:t>
      </w:r>
      <w:r w:rsidR="005C3264" w:rsidRPr="003A15FC">
        <w:t xml:space="preserve"> reques</w:t>
      </w:r>
      <w:r w:rsidR="00A96C55" w:rsidRPr="003A15FC">
        <w:t>t portable</w:t>
      </w:r>
      <w:r w:rsidR="005C3264" w:rsidRPr="003A15FC">
        <w:t xml:space="preserve"> room heaters if their issue is likely to be local.</w:t>
      </w:r>
    </w:p>
    <w:p w14:paraId="5CC56E64" w14:textId="5EAA5250" w:rsidR="008F4C11" w:rsidRDefault="00B94B50" w:rsidP="005C3264">
      <w:r>
        <w:t>Portable r</w:t>
      </w:r>
      <w:r w:rsidR="005C3264" w:rsidRPr="003A15FC">
        <w:t>oom heaters are available from the Head of Housekeeping (</w:t>
      </w:r>
      <w:hyperlink r:id="rId8" w:history="1">
        <w:r w:rsidR="005C3264" w:rsidRPr="003A15FC">
          <w:rPr>
            <w:rStyle w:val="Hyperlink"/>
          </w:rPr>
          <w:t>housekeeping@corpus.cam.ac.uk</w:t>
        </w:r>
      </w:hyperlink>
      <w:r w:rsidR="005C3264" w:rsidRPr="003A15FC">
        <w:t xml:space="preserve">), or </w:t>
      </w:r>
      <w:r w:rsidR="00A33599" w:rsidRPr="003A15FC">
        <w:t xml:space="preserve">from the Porters’ Lodge </w:t>
      </w:r>
      <w:r w:rsidR="005C3264" w:rsidRPr="003A15FC">
        <w:t xml:space="preserve">at weekends </w:t>
      </w:r>
      <w:r w:rsidR="00A33599">
        <w:t>and</w:t>
      </w:r>
      <w:r w:rsidR="005C3264" w:rsidRPr="003A15FC">
        <w:t xml:space="preserve"> out of hours.</w:t>
      </w:r>
      <w:r w:rsidR="000D2B1C">
        <w:t xml:space="preserve"> For rooms in Old Court </w:t>
      </w:r>
      <w:r w:rsidR="00846657">
        <w:t>or</w:t>
      </w:r>
      <w:r w:rsidR="00E17BB7">
        <w:t xml:space="preserve"> </w:t>
      </w:r>
      <w:r w:rsidR="00E17BB7">
        <w:t>rooms 6-10</w:t>
      </w:r>
      <w:r w:rsidR="00E17BB7">
        <w:t xml:space="preserve"> of</w:t>
      </w:r>
      <w:r w:rsidR="00937DF3">
        <w:t xml:space="preserve"> </w:t>
      </w:r>
      <w:r w:rsidR="0017256B">
        <w:t>Botolph Court</w:t>
      </w:r>
      <w:r w:rsidR="00504BF9">
        <w:t>, a £10 contribution to the electricity bill will be made</w:t>
      </w:r>
      <w:r w:rsidR="00A33599">
        <w:t xml:space="preserve"> by the College</w:t>
      </w:r>
      <w:r w:rsidR="00504BF9">
        <w:t xml:space="preserve"> in </w:t>
      </w:r>
      <w:r w:rsidR="0007663D">
        <w:t xml:space="preserve">each of </w:t>
      </w:r>
      <w:r w:rsidR="00504BF9">
        <w:t>Michaelmas and Lent Term</w:t>
      </w:r>
      <w:r w:rsidR="00D26B7B">
        <w:t xml:space="preserve">, as supplementary heating is likely to be needed </w:t>
      </w:r>
      <w:r w:rsidR="00632215">
        <w:t>in</w:t>
      </w:r>
      <w:r w:rsidR="00D26B7B">
        <w:t xml:space="preserve"> these buildings</w:t>
      </w:r>
      <w:r w:rsidR="00D4450F">
        <w:t>.</w:t>
      </w:r>
    </w:p>
    <w:p w14:paraId="56B24EB2" w14:textId="77777777" w:rsidR="00C71B11" w:rsidRDefault="00C71B11" w:rsidP="005C3264"/>
    <w:p w14:paraId="633E5052" w14:textId="033A977A" w:rsidR="00385F6E" w:rsidRPr="003A15FC" w:rsidRDefault="003F6566" w:rsidP="005C3264">
      <w:pPr>
        <w:rPr>
          <w:b/>
          <w:bCs/>
        </w:rPr>
      </w:pPr>
      <w:r w:rsidRPr="003A15FC">
        <w:t>Jamie Charles</w:t>
      </w:r>
      <w:r w:rsidRPr="003A15FC">
        <w:tab/>
      </w:r>
      <w:r w:rsidRPr="003A15FC">
        <w:tab/>
      </w:r>
      <w:r w:rsidRPr="003A15FC">
        <w:tab/>
      </w:r>
      <w:r w:rsidRPr="003A15FC">
        <w:tab/>
      </w:r>
      <w:r w:rsidRPr="003A15FC">
        <w:tab/>
        <w:t>George Stokes</w:t>
      </w:r>
      <w:r w:rsidRPr="003A15FC">
        <w:br/>
      </w:r>
      <w:r w:rsidRPr="003A15FC">
        <w:rPr>
          <w:b/>
          <w:bCs/>
        </w:rPr>
        <w:t>JCR President</w:t>
      </w:r>
      <w:r w:rsidRPr="003A15FC">
        <w:rPr>
          <w:b/>
          <w:bCs/>
        </w:rPr>
        <w:tab/>
      </w:r>
      <w:r w:rsidRPr="003A15FC">
        <w:rPr>
          <w:b/>
          <w:bCs/>
        </w:rPr>
        <w:tab/>
      </w:r>
      <w:r w:rsidRPr="003A15FC">
        <w:rPr>
          <w:b/>
          <w:bCs/>
        </w:rPr>
        <w:tab/>
      </w:r>
      <w:r w:rsidRPr="003A15FC">
        <w:rPr>
          <w:b/>
          <w:bCs/>
        </w:rPr>
        <w:tab/>
      </w:r>
      <w:r w:rsidRPr="003A15FC">
        <w:rPr>
          <w:b/>
          <w:bCs/>
        </w:rPr>
        <w:tab/>
        <w:t>JCR Vice-President</w:t>
      </w:r>
    </w:p>
    <w:p w14:paraId="4D3944DA" w14:textId="570D5E7D" w:rsidR="00385F6E" w:rsidRDefault="003F6566" w:rsidP="005C3264">
      <w:r w:rsidRPr="003A15FC">
        <w:t>Yifei Zheng</w:t>
      </w:r>
      <w:r w:rsidRPr="003A15FC">
        <w:tab/>
      </w:r>
      <w:r w:rsidRPr="003A15FC">
        <w:tab/>
      </w:r>
      <w:r w:rsidRPr="003A15FC">
        <w:tab/>
      </w:r>
      <w:r w:rsidR="0007663D">
        <w:tab/>
      </w:r>
      <w:r w:rsidR="0007663D">
        <w:tab/>
        <w:t xml:space="preserve">Darius </w:t>
      </w:r>
      <w:proofErr w:type="spellStart"/>
      <w:r w:rsidR="0007663D">
        <w:t>Kos</w:t>
      </w:r>
      <w:r w:rsidR="0007663D" w:rsidRPr="00385F6E">
        <w:t>mützky</w:t>
      </w:r>
      <w:proofErr w:type="spellEnd"/>
      <w:r w:rsidR="0007663D">
        <w:rPr>
          <w:b/>
          <w:bCs/>
        </w:rPr>
        <w:br/>
      </w:r>
      <w:r w:rsidR="00385F6E" w:rsidRPr="003A15FC">
        <w:rPr>
          <w:b/>
          <w:bCs/>
        </w:rPr>
        <w:t>JCR CAF Officer</w:t>
      </w:r>
      <w:r w:rsidR="0007663D">
        <w:rPr>
          <w:b/>
          <w:bCs/>
        </w:rPr>
        <w:tab/>
      </w:r>
      <w:r w:rsidR="0007663D">
        <w:rPr>
          <w:b/>
          <w:bCs/>
        </w:rPr>
        <w:tab/>
      </w:r>
      <w:r w:rsidR="0007663D">
        <w:rPr>
          <w:b/>
          <w:bCs/>
        </w:rPr>
        <w:tab/>
      </w:r>
      <w:r w:rsidR="0007663D">
        <w:rPr>
          <w:b/>
          <w:bCs/>
        </w:rPr>
        <w:tab/>
      </w:r>
      <w:r w:rsidR="0007663D">
        <w:rPr>
          <w:b/>
          <w:bCs/>
        </w:rPr>
        <w:tab/>
        <w:t>MCR President</w:t>
      </w:r>
    </w:p>
    <w:p w14:paraId="0B3B99E6" w14:textId="5D1B074F" w:rsidR="00600E1A" w:rsidRDefault="005143BE" w:rsidP="0007663D">
      <w:r w:rsidRPr="005143BE">
        <w:lastRenderedPageBreak/>
        <w:t xml:space="preserve">Sophie </w:t>
      </w:r>
      <w:proofErr w:type="spellStart"/>
      <w:r w:rsidRPr="005143BE">
        <w:t>Oldroyd</w:t>
      </w:r>
      <w:proofErr w:type="spellEnd"/>
      <w:r w:rsidR="0007663D">
        <w:tab/>
      </w:r>
      <w:r w:rsidR="0007663D">
        <w:tab/>
      </w:r>
      <w:r w:rsidR="0007663D">
        <w:tab/>
      </w:r>
      <w:r w:rsidR="0007663D">
        <w:tab/>
      </w:r>
      <w:r w:rsidR="0007663D">
        <w:tab/>
        <w:t>Jenny Raine</w:t>
      </w:r>
      <w:r w:rsidR="0007663D">
        <w:rPr>
          <w:b/>
          <w:bCs/>
        </w:rPr>
        <w:br/>
      </w:r>
      <w:r w:rsidRPr="005143BE">
        <w:rPr>
          <w:b/>
          <w:bCs/>
        </w:rPr>
        <w:t>MCR Vice-President</w:t>
      </w:r>
      <w:r w:rsidR="0007663D">
        <w:rPr>
          <w:b/>
          <w:bCs/>
        </w:rPr>
        <w:tab/>
      </w:r>
      <w:r w:rsidR="0007663D">
        <w:rPr>
          <w:b/>
          <w:bCs/>
        </w:rPr>
        <w:tab/>
      </w:r>
      <w:r w:rsidR="0007663D">
        <w:rPr>
          <w:b/>
          <w:bCs/>
        </w:rPr>
        <w:tab/>
      </w:r>
      <w:r w:rsidR="0007663D">
        <w:rPr>
          <w:b/>
          <w:bCs/>
        </w:rPr>
        <w:tab/>
        <w:t>Bursar</w:t>
      </w:r>
    </w:p>
    <w:p w14:paraId="3E95D554" w14:textId="70DD0B5A" w:rsidR="003F6566" w:rsidRPr="003A15FC" w:rsidRDefault="00385F6E" w:rsidP="005C3264">
      <w:pPr>
        <w:rPr>
          <w:b/>
          <w:bCs/>
        </w:rPr>
      </w:pPr>
      <w:r w:rsidRPr="003A15FC">
        <w:t>Gemma Donaldson</w:t>
      </w:r>
      <w:r w:rsidR="0007663D">
        <w:rPr>
          <w:b/>
          <w:bCs/>
        </w:rPr>
        <w:br/>
      </w:r>
      <w:r w:rsidRPr="003A15FC">
        <w:rPr>
          <w:b/>
          <w:bCs/>
        </w:rPr>
        <w:t>Domus Bursar</w:t>
      </w:r>
    </w:p>
    <w:p w14:paraId="012DE5FF" w14:textId="4092C923" w:rsidR="005C3264" w:rsidRPr="003A15FC" w:rsidRDefault="003F6566" w:rsidP="008E0C5A">
      <w:pPr>
        <w:rPr>
          <w:b/>
          <w:bCs/>
        </w:rPr>
      </w:pPr>
      <w:r w:rsidRPr="003A15FC">
        <w:br/>
      </w:r>
    </w:p>
    <w:sectPr w:rsidR="005C3264" w:rsidRPr="003A15FC" w:rsidSect="003A15FC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9B2B" w14:textId="77777777" w:rsidR="002B7E55" w:rsidRDefault="002B7E55" w:rsidP="00A41D3D">
      <w:pPr>
        <w:spacing w:after="0" w:line="240" w:lineRule="auto"/>
      </w:pPr>
      <w:r>
        <w:separator/>
      </w:r>
    </w:p>
  </w:endnote>
  <w:endnote w:type="continuationSeparator" w:id="0">
    <w:p w14:paraId="71EF4F5C" w14:textId="77777777" w:rsidR="002B7E55" w:rsidRDefault="002B7E55" w:rsidP="00A4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10F0" w14:textId="77777777" w:rsidR="002B7E55" w:rsidRDefault="002B7E55" w:rsidP="00A41D3D">
      <w:pPr>
        <w:spacing w:after="0" w:line="240" w:lineRule="auto"/>
      </w:pPr>
      <w:r>
        <w:separator/>
      </w:r>
    </w:p>
  </w:footnote>
  <w:footnote w:type="continuationSeparator" w:id="0">
    <w:p w14:paraId="3B80D9AA" w14:textId="77777777" w:rsidR="002B7E55" w:rsidRDefault="002B7E55" w:rsidP="00A4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DAF1" w14:textId="6B0978D3" w:rsidR="003A15FC" w:rsidRPr="00D65466" w:rsidRDefault="003A15FC" w:rsidP="003A15FC">
    <w:pPr>
      <w:pStyle w:val="Header"/>
      <w:jc w:val="right"/>
      <w:rPr>
        <w:rFonts w:cstheme="minorHAnsi"/>
        <w:b/>
        <w:bCs/>
        <w:sz w:val="36"/>
        <w:szCs w:val="36"/>
      </w:rPr>
    </w:pPr>
    <w:r w:rsidRPr="00D65466">
      <w:rPr>
        <w:rFonts w:cstheme="minorHAnsi"/>
        <w:b/>
        <w:bCs/>
        <w:sz w:val="36"/>
        <w:szCs w:val="36"/>
      </w:rPr>
      <w:t>Corpus JCR</w:t>
    </w:r>
  </w:p>
  <w:p w14:paraId="44FD34DB" w14:textId="3599FB9C" w:rsidR="003A15FC" w:rsidRPr="00D65466" w:rsidRDefault="003A15FC" w:rsidP="003A15FC">
    <w:pPr>
      <w:pStyle w:val="Header"/>
      <w:jc w:val="right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1</w:t>
    </w:r>
    <w:r w:rsidR="00600E1A">
      <w:rPr>
        <w:rFonts w:cstheme="minorHAnsi"/>
        <w:sz w:val="36"/>
        <w:szCs w:val="36"/>
      </w:rPr>
      <w:t>1</w:t>
    </w:r>
    <w:r w:rsidRPr="00D65466">
      <w:rPr>
        <w:rFonts w:cstheme="minorHAnsi"/>
        <w:sz w:val="36"/>
        <w:szCs w:val="36"/>
      </w:rPr>
      <w:t>/22</w:t>
    </w:r>
  </w:p>
  <w:p w14:paraId="40E17F37" w14:textId="623BC4F9" w:rsidR="003A15FC" w:rsidRPr="00D65466" w:rsidRDefault="00D26B7B" w:rsidP="003A15FC">
    <w:pPr>
      <w:pStyle w:val="Header"/>
      <w:rPr>
        <w:rFonts w:cstheme="minorHAnsi"/>
        <w:b/>
        <w:bCs/>
        <w:sz w:val="36"/>
        <w:szCs w:val="36"/>
      </w:rPr>
    </w:pPr>
    <w:r>
      <w:rPr>
        <w:rFonts w:cstheme="minorHAnsi"/>
        <w:b/>
        <w:bCs/>
        <w:sz w:val="36"/>
        <w:szCs w:val="36"/>
      </w:rPr>
      <w:t>Heating in Student Accommodation</w:t>
    </w:r>
  </w:p>
  <w:p w14:paraId="44C1A7B4" w14:textId="7136B344" w:rsidR="003A15FC" w:rsidRPr="003A15FC" w:rsidRDefault="003A15FC">
    <w:pPr>
      <w:pStyle w:val="Header"/>
      <w:rPr>
        <w:rFonts w:cstheme="minorHAnsi"/>
        <w:b/>
        <w:bCs/>
        <w:sz w:val="36"/>
        <w:szCs w:val="36"/>
      </w:rPr>
    </w:pPr>
    <w:r w:rsidRPr="00D65466">
      <w:rPr>
        <w:rFonts w:cstheme="minorHAnsi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D1994" wp14:editId="034B0CCC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7721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4DAC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54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53239"/>
    <w:multiLevelType w:val="hybridMultilevel"/>
    <w:tmpl w:val="F080D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7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3D"/>
    <w:rsid w:val="00001349"/>
    <w:rsid w:val="00001C45"/>
    <w:rsid w:val="00066D86"/>
    <w:rsid w:val="0007663D"/>
    <w:rsid w:val="00083A35"/>
    <w:rsid w:val="000D2B1C"/>
    <w:rsid w:val="000D6AF7"/>
    <w:rsid w:val="0010494A"/>
    <w:rsid w:val="00124379"/>
    <w:rsid w:val="0017256B"/>
    <w:rsid w:val="001978F0"/>
    <w:rsid w:val="001F0430"/>
    <w:rsid w:val="00240989"/>
    <w:rsid w:val="00241588"/>
    <w:rsid w:val="0027615D"/>
    <w:rsid w:val="002B7E55"/>
    <w:rsid w:val="002C2516"/>
    <w:rsid w:val="002C4D47"/>
    <w:rsid w:val="0030503E"/>
    <w:rsid w:val="00337F73"/>
    <w:rsid w:val="0038138F"/>
    <w:rsid w:val="00385F6E"/>
    <w:rsid w:val="003A15FC"/>
    <w:rsid w:val="003D21C6"/>
    <w:rsid w:val="003F6566"/>
    <w:rsid w:val="00407697"/>
    <w:rsid w:val="00414ACD"/>
    <w:rsid w:val="00436ECA"/>
    <w:rsid w:val="00445FCA"/>
    <w:rsid w:val="00487179"/>
    <w:rsid w:val="004F106A"/>
    <w:rsid w:val="004F6681"/>
    <w:rsid w:val="00504BF9"/>
    <w:rsid w:val="005143BE"/>
    <w:rsid w:val="00527BB2"/>
    <w:rsid w:val="00585205"/>
    <w:rsid w:val="005A5108"/>
    <w:rsid w:val="005A6BB1"/>
    <w:rsid w:val="005C3264"/>
    <w:rsid w:val="005C6AA7"/>
    <w:rsid w:val="00600E1A"/>
    <w:rsid w:val="006013C7"/>
    <w:rsid w:val="00632215"/>
    <w:rsid w:val="006B0D2E"/>
    <w:rsid w:val="006D050A"/>
    <w:rsid w:val="007076CF"/>
    <w:rsid w:val="00730FFF"/>
    <w:rsid w:val="00846657"/>
    <w:rsid w:val="00852C17"/>
    <w:rsid w:val="0087044B"/>
    <w:rsid w:val="008E0C5A"/>
    <w:rsid w:val="008E4087"/>
    <w:rsid w:val="008E5B2E"/>
    <w:rsid w:val="008F4C11"/>
    <w:rsid w:val="00937DF3"/>
    <w:rsid w:val="00986DF7"/>
    <w:rsid w:val="00986EB9"/>
    <w:rsid w:val="009E6C4F"/>
    <w:rsid w:val="009F28D6"/>
    <w:rsid w:val="009F391F"/>
    <w:rsid w:val="00A031CE"/>
    <w:rsid w:val="00A14E10"/>
    <w:rsid w:val="00A33599"/>
    <w:rsid w:val="00A41D3D"/>
    <w:rsid w:val="00A4688F"/>
    <w:rsid w:val="00A60071"/>
    <w:rsid w:val="00A916AD"/>
    <w:rsid w:val="00A96C55"/>
    <w:rsid w:val="00AD4539"/>
    <w:rsid w:val="00AE1410"/>
    <w:rsid w:val="00B43662"/>
    <w:rsid w:val="00B55522"/>
    <w:rsid w:val="00B940A4"/>
    <w:rsid w:val="00B94B50"/>
    <w:rsid w:val="00BB2B13"/>
    <w:rsid w:val="00BF2C11"/>
    <w:rsid w:val="00BF4FBC"/>
    <w:rsid w:val="00C1554F"/>
    <w:rsid w:val="00C503E2"/>
    <w:rsid w:val="00C6743B"/>
    <w:rsid w:val="00C71B11"/>
    <w:rsid w:val="00CC6975"/>
    <w:rsid w:val="00CD56B7"/>
    <w:rsid w:val="00D072B6"/>
    <w:rsid w:val="00D17A67"/>
    <w:rsid w:val="00D26B7B"/>
    <w:rsid w:val="00D4450F"/>
    <w:rsid w:val="00D73BFB"/>
    <w:rsid w:val="00DA78F6"/>
    <w:rsid w:val="00DB7225"/>
    <w:rsid w:val="00DC5907"/>
    <w:rsid w:val="00E17BB7"/>
    <w:rsid w:val="00EB6FE8"/>
    <w:rsid w:val="00F30B9E"/>
    <w:rsid w:val="00F55AB4"/>
    <w:rsid w:val="00F67DF4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DDAB6"/>
  <w15:chartTrackingRefBased/>
  <w15:docId w15:val="{15745AB6-B883-4D72-AD71-DBFDE005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3D"/>
  </w:style>
  <w:style w:type="paragraph" w:styleId="Footer">
    <w:name w:val="footer"/>
    <w:basedOn w:val="Normal"/>
    <w:link w:val="FooterChar"/>
    <w:uiPriority w:val="99"/>
    <w:unhideWhenUsed/>
    <w:rsid w:val="00A41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3D"/>
  </w:style>
  <w:style w:type="character" w:styleId="CommentReference">
    <w:name w:val="annotation reference"/>
    <w:basedOn w:val="DefaultParagraphFont"/>
    <w:uiPriority w:val="99"/>
    <w:semiHidden/>
    <w:unhideWhenUsed/>
    <w:rsid w:val="008E0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0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8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0071"/>
    <w:pPr>
      <w:spacing w:after="0" w:line="240" w:lineRule="auto"/>
    </w:pPr>
  </w:style>
  <w:style w:type="character" w:customStyle="1" w:styleId="cf01">
    <w:name w:val="cf01"/>
    <w:basedOn w:val="DefaultParagraphFont"/>
    <w:rsid w:val="00385F6E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ekeeping@corpus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BBCF1-B719-8949-8939-88C2D131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Stokes</dc:creator>
  <cp:keywords/>
  <dc:description/>
  <cp:lastModifiedBy>Jamie Charles</cp:lastModifiedBy>
  <cp:revision>8</cp:revision>
  <dcterms:created xsi:type="dcterms:W3CDTF">2022-11-06T23:16:00Z</dcterms:created>
  <dcterms:modified xsi:type="dcterms:W3CDTF">2022-11-16T23:25:00Z</dcterms:modified>
</cp:coreProperties>
</file>