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7B04" w14:textId="1C86F973" w:rsidR="00182652" w:rsidRPr="00AC1274" w:rsidRDefault="00182652">
      <w:pPr>
        <w:rPr>
          <w:rFonts w:cstheme="minorHAnsi"/>
          <w:color w:val="000000" w:themeColor="text1"/>
          <w:sz w:val="24"/>
          <w:szCs w:val="24"/>
        </w:rPr>
      </w:pPr>
      <w:r w:rsidRPr="00AC1274">
        <w:rPr>
          <w:rFonts w:cstheme="minorHAnsi"/>
          <w:color w:val="000000" w:themeColor="text1"/>
          <w:sz w:val="24"/>
          <w:szCs w:val="24"/>
        </w:rPr>
        <w:t>The Class Act Officer is a member of the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 L</w:t>
      </w:r>
      <w:r w:rsidRPr="00AC1274">
        <w:rPr>
          <w:rFonts w:cstheme="minorHAnsi"/>
          <w:color w:val="000000" w:themeColor="text1"/>
          <w:sz w:val="24"/>
          <w:szCs w:val="24"/>
        </w:rPr>
        <w:t xml:space="preserve">iberation </w:t>
      </w:r>
      <w:r w:rsidR="002F6850" w:rsidRPr="00AC1274">
        <w:rPr>
          <w:rFonts w:cstheme="minorHAnsi"/>
          <w:color w:val="000000" w:themeColor="text1"/>
          <w:sz w:val="24"/>
          <w:szCs w:val="24"/>
        </w:rPr>
        <w:t>B</w:t>
      </w:r>
      <w:r w:rsidRPr="00AC1274">
        <w:rPr>
          <w:rFonts w:cstheme="minorHAnsi"/>
          <w:color w:val="000000" w:themeColor="text1"/>
          <w:sz w:val="24"/>
          <w:szCs w:val="24"/>
        </w:rPr>
        <w:t>ody</w:t>
      </w:r>
      <w:r w:rsidR="00FC1816" w:rsidRPr="00AC1274">
        <w:rPr>
          <w:rFonts w:cstheme="minorHAnsi"/>
          <w:color w:val="000000" w:themeColor="text1"/>
          <w:sz w:val="24"/>
          <w:szCs w:val="24"/>
        </w:rPr>
        <w:t xml:space="preserve">, representing a </w:t>
      </w:r>
      <w:r w:rsidR="00C21C4A" w:rsidRPr="00AC1274">
        <w:rPr>
          <w:rFonts w:cstheme="minorHAnsi"/>
          <w:color w:val="000000" w:themeColor="text1"/>
          <w:sz w:val="24"/>
          <w:szCs w:val="24"/>
        </w:rPr>
        <w:t xml:space="preserve">specific </w:t>
      </w:r>
      <w:r w:rsidR="00FC1816" w:rsidRPr="00AC1274">
        <w:rPr>
          <w:rFonts w:cstheme="minorHAnsi"/>
          <w:color w:val="000000" w:themeColor="text1"/>
          <w:sz w:val="24"/>
          <w:szCs w:val="24"/>
        </w:rPr>
        <w:t>electorate</w:t>
      </w:r>
      <w:r w:rsidRPr="00AC1274">
        <w:rPr>
          <w:rFonts w:cstheme="minorHAnsi"/>
          <w:color w:val="000000" w:themeColor="text1"/>
          <w:sz w:val="24"/>
          <w:szCs w:val="24"/>
        </w:rPr>
        <w:t xml:space="preserve">. </w:t>
      </w:r>
      <w:r w:rsidR="00C21C4A" w:rsidRPr="00AC1274">
        <w:rPr>
          <w:rFonts w:cstheme="minorHAnsi"/>
          <w:color w:val="000000" w:themeColor="text1"/>
          <w:sz w:val="24"/>
          <w:szCs w:val="24"/>
        </w:rPr>
        <w:t xml:space="preserve">As </w:t>
      </w:r>
      <w:r w:rsidR="00AC1274">
        <w:rPr>
          <w:rFonts w:cstheme="minorHAnsi"/>
          <w:color w:val="000000" w:themeColor="text1"/>
          <w:sz w:val="24"/>
          <w:szCs w:val="24"/>
        </w:rPr>
        <w:t>some</w:t>
      </w:r>
      <w:r w:rsidR="00C21C4A" w:rsidRPr="00AC1274">
        <w:rPr>
          <w:rFonts w:cstheme="minorHAnsi"/>
          <w:color w:val="000000" w:themeColor="text1"/>
          <w:sz w:val="24"/>
          <w:szCs w:val="24"/>
        </w:rPr>
        <w:t xml:space="preserve"> Liberation roles, whether students vote in elections for this role is a matter for their self-identification. </w:t>
      </w:r>
      <w:r w:rsidRPr="00AC1274">
        <w:rPr>
          <w:rFonts w:cstheme="minorHAnsi"/>
          <w:color w:val="000000" w:themeColor="text1"/>
          <w:sz w:val="24"/>
          <w:szCs w:val="24"/>
        </w:rPr>
        <w:t xml:space="preserve">This document aims to 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help students </w:t>
      </w:r>
      <w:r w:rsidR="00890D88" w:rsidRPr="00AC1274">
        <w:rPr>
          <w:rFonts w:cstheme="minorHAnsi"/>
          <w:color w:val="000000" w:themeColor="text1"/>
          <w:sz w:val="24"/>
          <w:szCs w:val="24"/>
        </w:rPr>
        <w:t>to decide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 whether they </w:t>
      </w:r>
      <w:r w:rsidR="00C21C4A" w:rsidRPr="00AC1274">
        <w:rPr>
          <w:rFonts w:cstheme="minorHAnsi"/>
          <w:color w:val="000000" w:themeColor="text1"/>
          <w:sz w:val="24"/>
          <w:szCs w:val="24"/>
        </w:rPr>
        <w:t>identify as</w:t>
      </w:r>
      <w:r w:rsidR="00EC6674" w:rsidRPr="00AC1274">
        <w:rPr>
          <w:rFonts w:cstheme="minorHAnsi"/>
          <w:color w:val="000000" w:themeColor="text1"/>
          <w:sz w:val="24"/>
          <w:szCs w:val="24"/>
        </w:rPr>
        <w:t xml:space="preserve"> part of th</w:t>
      </w:r>
      <w:r w:rsidR="00C21C4A" w:rsidRPr="00AC1274">
        <w:rPr>
          <w:rFonts w:cstheme="minorHAnsi"/>
          <w:color w:val="000000" w:themeColor="text1"/>
          <w:sz w:val="24"/>
          <w:szCs w:val="24"/>
        </w:rPr>
        <w:t>is</w:t>
      </w:r>
      <w:r w:rsidR="00EC6674" w:rsidRPr="00AC1274">
        <w:rPr>
          <w:rFonts w:cstheme="minorHAnsi"/>
          <w:color w:val="000000" w:themeColor="text1"/>
          <w:sz w:val="24"/>
          <w:szCs w:val="24"/>
        </w:rPr>
        <w:t xml:space="preserve"> electorate</w:t>
      </w:r>
      <w:r w:rsidR="00FF1B97" w:rsidRPr="00AC1274">
        <w:rPr>
          <w:rFonts w:cstheme="minorHAnsi"/>
          <w:color w:val="000000" w:themeColor="text1"/>
          <w:sz w:val="24"/>
          <w:szCs w:val="24"/>
        </w:rPr>
        <w:t>, and therefore whether they deem themselves eligible to stand or vote for this role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46360D4" w14:textId="354FFBF5" w:rsidR="00FF1B97" w:rsidRPr="00AC1274" w:rsidRDefault="00EC6674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AC1274">
        <w:rPr>
          <w:rFonts w:cstheme="minorHAnsi"/>
          <w:color w:val="000000" w:themeColor="text1"/>
          <w:sz w:val="24"/>
          <w:szCs w:val="24"/>
        </w:rPr>
        <w:t xml:space="preserve">Students who might </w:t>
      </w:r>
      <w:r w:rsidR="00C21C4A" w:rsidRPr="00AC1274">
        <w:rPr>
          <w:rFonts w:cstheme="minorHAnsi"/>
          <w:color w:val="000000" w:themeColor="text1"/>
          <w:sz w:val="24"/>
          <w:szCs w:val="24"/>
        </w:rPr>
        <w:t>self-identify as part of</w:t>
      </w:r>
      <w:r w:rsidRPr="00AC1274">
        <w:rPr>
          <w:rFonts w:cstheme="minorHAnsi"/>
          <w:color w:val="000000" w:themeColor="text1"/>
          <w:sz w:val="24"/>
          <w:szCs w:val="24"/>
        </w:rPr>
        <w:t xml:space="preserve"> the electorate for the Class Act Officer</w:t>
      </w:r>
      <w:r w:rsidR="00FC1816" w:rsidRPr="00AC1274">
        <w:rPr>
          <w:rFonts w:cstheme="minorHAnsi"/>
          <w:color w:val="000000" w:themeColor="text1"/>
          <w:sz w:val="24"/>
          <w:szCs w:val="24"/>
        </w:rPr>
        <w:t xml:space="preserve"> include</w:t>
      </w:r>
      <w:r w:rsidR="000A3AE2" w:rsidRPr="00AC1274">
        <w:rPr>
          <w:rFonts w:cstheme="minorHAnsi"/>
          <w:color w:val="000000" w:themeColor="text1"/>
          <w:sz w:val="24"/>
          <w:szCs w:val="24"/>
        </w:rPr>
        <w:t xml:space="preserve"> those </w:t>
      </w:r>
      <w:r w:rsidR="00FC1816" w:rsidRPr="00AC1274">
        <w:rPr>
          <w:rFonts w:cstheme="minorHAnsi"/>
          <w:color w:val="000000" w:themeColor="text1"/>
          <w:sz w:val="24"/>
          <w:szCs w:val="24"/>
        </w:rPr>
        <w:t xml:space="preserve">who 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have faced (or are facing) any kind of social, educational, </w:t>
      </w:r>
      <w:r w:rsidR="000A3AE2" w:rsidRPr="00AC1274">
        <w:rPr>
          <w:rFonts w:cstheme="minorHAnsi"/>
          <w:color w:val="000000" w:themeColor="text1"/>
          <w:sz w:val="24"/>
          <w:szCs w:val="24"/>
        </w:rPr>
        <w:t>cultural,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 or economic disadvantage</w:t>
      </w:r>
      <w:r w:rsidRPr="00AC1274">
        <w:rPr>
          <w:rFonts w:cstheme="minorHAnsi"/>
          <w:color w:val="000000" w:themeColor="text1"/>
          <w:sz w:val="24"/>
          <w:szCs w:val="24"/>
        </w:rPr>
        <w:t xml:space="preserve">, where </w:t>
      </w:r>
      <w:r w:rsidR="007E42A2" w:rsidRPr="00AC1274">
        <w:rPr>
          <w:rFonts w:cstheme="minorHAnsi"/>
          <w:color w:val="000000" w:themeColor="text1"/>
          <w:sz w:val="24"/>
          <w:szCs w:val="24"/>
        </w:rPr>
        <w:t>this isn’t solely the result of a characteristic which</w:t>
      </w:r>
      <w:r w:rsidR="006A6CEC" w:rsidRPr="00AC1274">
        <w:rPr>
          <w:rFonts w:cstheme="minorHAnsi"/>
          <w:color w:val="000000" w:themeColor="text1"/>
          <w:sz w:val="24"/>
          <w:szCs w:val="24"/>
        </w:rPr>
        <w:t xml:space="preserve"> </w:t>
      </w:r>
      <w:r w:rsidR="007E42A2" w:rsidRPr="00AC1274">
        <w:rPr>
          <w:rFonts w:cstheme="minorHAnsi"/>
          <w:color w:val="000000" w:themeColor="text1"/>
          <w:sz w:val="24"/>
          <w:szCs w:val="24"/>
        </w:rPr>
        <w:t>falls within the remit of</w:t>
      </w:r>
      <w:r w:rsidR="006A6CEC" w:rsidRPr="00AC1274">
        <w:rPr>
          <w:rFonts w:cstheme="minorHAnsi"/>
          <w:color w:val="000000" w:themeColor="text1"/>
          <w:sz w:val="24"/>
          <w:szCs w:val="24"/>
        </w:rPr>
        <w:t xml:space="preserve"> </w:t>
      </w:r>
      <w:r w:rsidR="007E42A2" w:rsidRPr="00AC1274">
        <w:rPr>
          <w:rFonts w:cstheme="minorHAnsi"/>
          <w:color w:val="000000" w:themeColor="text1"/>
          <w:sz w:val="24"/>
          <w:szCs w:val="24"/>
        </w:rPr>
        <w:t>another</w:t>
      </w:r>
      <w:r w:rsidR="00110C19" w:rsidRPr="00AC1274">
        <w:rPr>
          <w:rFonts w:cstheme="minorHAnsi"/>
          <w:color w:val="000000" w:themeColor="text1"/>
          <w:sz w:val="24"/>
          <w:szCs w:val="24"/>
        </w:rPr>
        <w:t xml:space="preserve"> Liberatio</w:t>
      </w:r>
      <w:r w:rsidR="00860A62" w:rsidRPr="00AC1274">
        <w:rPr>
          <w:rFonts w:cstheme="minorHAnsi"/>
          <w:color w:val="000000" w:themeColor="text1"/>
          <w:sz w:val="24"/>
          <w:szCs w:val="24"/>
        </w:rPr>
        <w:t xml:space="preserve">n </w:t>
      </w:r>
      <w:r w:rsidR="007E42A2" w:rsidRPr="00AC1274">
        <w:rPr>
          <w:rFonts w:cstheme="minorHAnsi"/>
          <w:color w:val="000000" w:themeColor="text1"/>
          <w:sz w:val="24"/>
          <w:szCs w:val="24"/>
        </w:rPr>
        <w:t>Officer (</w:t>
      </w:r>
      <w:r w:rsidR="00915EB2" w:rsidRPr="00AC127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Ethnic Minorities Officer, International Students Officer, LGBTQ+ Officer, Gender Equalities Officer and Disabled Students Officer</w:t>
      </w:r>
      <w:r w:rsidR="007E42A2" w:rsidRPr="00AC1274">
        <w:rPr>
          <w:rFonts w:cstheme="minorHAnsi"/>
          <w:color w:val="000000" w:themeColor="text1"/>
          <w:sz w:val="24"/>
          <w:szCs w:val="24"/>
        </w:rPr>
        <w:t>)</w:t>
      </w:r>
      <w:r w:rsidR="002F6850" w:rsidRPr="00AC1274">
        <w:rPr>
          <w:rFonts w:cstheme="minorHAnsi"/>
          <w:color w:val="000000" w:themeColor="text1"/>
          <w:sz w:val="24"/>
          <w:szCs w:val="24"/>
        </w:rPr>
        <w:t>. Examples of these disadvantages</w:t>
      </w:r>
      <w:r w:rsidR="009F2A73" w:rsidRPr="00AC1274">
        <w:rPr>
          <w:rFonts w:cstheme="minorHAnsi"/>
          <w:color w:val="000000" w:themeColor="text1"/>
          <w:sz w:val="24"/>
          <w:szCs w:val="24"/>
        </w:rPr>
        <w:t xml:space="preserve"> could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 include those</w:t>
      </w:r>
      <w:r w:rsidR="00FF1B97" w:rsidRPr="00AC1274">
        <w:rPr>
          <w:rFonts w:cstheme="minorHAnsi"/>
          <w:color w:val="000000" w:themeColor="text1"/>
          <w:sz w:val="24"/>
          <w:szCs w:val="24"/>
        </w:rPr>
        <w:t xml:space="preserve"> who identify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 as working class, </w:t>
      </w:r>
      <w:r w:rsidR="00FF1B97" w:rsidRPr="00AC1274">
        <w:rPr>
          <w:rFonts w:cstheme="minorHAnsi"/>
          <w:color w:val="000000" w:themeColor="text1"/>
          <w:sz w:val="24"/>
          <w:szCs w:val="24"/>
        </w:rPr>
        <w:t>who come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 from a </w:t>
      </w:r>
      <w:r w:rsidR="00890D88" w:rsidRPr="00AC1274">
        <w:rPr>
          <w:rFonts w:cstheme="minorHAnsi"/>
          <w:color w:val="000000" w:themeColor="text1"/>
          <w:sz w:val="24"/>
          <w:szCs w:val="24"/>
        </w:rPr>
        <w:t>low-income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 family, </w:t>
      </w:r>
      <w:r w:rsidR="00FF1B97" w:rsidRPr="00AC1274">
        <w:rPr>
          <w:rFonts w:cstheme="minorHAnsi"/>
          <w:color w:val="000000" w:themeColor="text1"/>
          <w:sz w:val="24"/>
          <w:szCs w:val="24"/>
        </w:rPr>
        <w:t>who attended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 a </w:t>
      </w:r>
      <w:r w:rsidR="00B920F5" w:rsidRPr="00AC1274">
        <w:rPr>
          <w:rFonts w:cstheme="minorHAnsi"/>
          <w:color w:val="000000" w:themeColor="text1"/>
          <w:sz w:val="24"/>
          <w:szCs w:val="24"/>
        </w:rPr>
        <w:t>non-</w:t>
      </w:r>
      <w:r w:rsidR="009A597B" w:rsidRPr="00AC1274">
        <w:rPr>
          <w:rFonts w:cstheme="minorHAnsi"/>
          <w:color w:val="000000" w:themeColor="text1"/>
          <w:sz w:val="24"/>
          <w:szCs w:val="24"/>
        </w:rPr>
        <w:t xml:space="preserve">selective 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state </w:t>
      </w:r>
      <w:r w:rsidR="00890D88" w:rsidRPr="00AC1274">
        <w:rPr>
          <w:rFonts w:cstheme="minorHAnsi"/>
          <w:color w:val="000000" w:themeColor="text1"/>
          <w:sz w:val="24"/>
          <w:szCs w:val="24"/>
        </w:rPr>
        <w:t>school</w:t>
      </w:r>
      <w:r w:rsidR="002F6850" w:rsidRPr="00AC1274">
        <w:rPr>
          <w:rFonts w:cstheme="minorHAnsi"/>
          <w:color w:val="000000" w:themeColor="text1"/>
          <w:sz w:val="24"/>
          <w:szCs w:val="24"/>
        </w:rPr>
        <w:t xml:space="preserve">, </w:t>
      </w:r>
      <w:r w:rsidR="00FC1816" w:rsidRPr="00AC1274">
        <w:rPr>
          <w:rFonts w:cstheme="minorHAnsi"/>
          <w:color w:val="000000" w:themeColor="text1"/>
          <w:sz w:val="24"/>
          <w:szCs w:val="24"/>
        </w:rPr>
        <w:t>who are the first generation of their family to attend university</w:t>
      </w:r>
      <w:r w:rsidR="00890D88" w:rsidRPr="00AC1274">
        <w:rPr>
          <w:rFonts w:cstheme="minorHAnsi"/>
          <w:color w:val="000000" w:themeColor="text1"/>
          <w:sz w:val="24"/>
          <w:szCs w:val="24"/>
        </w:rPr>
        <w:t xml:space="preserve">, </w:t>
      </w:r>
      <w:r w:rsidR="00FF1B97" w:rsidRPr="00AC1274">
        <w:rPr>
          <w:rFonts w:cstheme="minorHAnsi"/>
          <w:color w:val="000000" w:themeColor="text1"/>
          <w:sz w:val="24"/>
          <w:szCs w:val="24"/>
        </w:rPr>
        <w:t xml:space="preserve">as well as </w:t>
      </w:r>
      <w:r w:rsidR="00890D88" w:rsidRPr="00AC1274">
        <w:rPr>
          <w:rFonts w:cstheme="minorHAnsi"/>
          <w:color w:val="000000" w:themeColor="text1"/>
          <w:sz w:val="24"/>
          <w:szCs w:val="24"/>
        </w:rPr>
        <w:t>care leavers, estranged students</w:t>
      </w:r>
      <w:r w:rsidR="00AC1274">
        <w:rPr>
          <w:rFonts w:cstheme="minorHAnsi"/>
          <w:color w:val="000000" w:themeColor="text1"/>
          <w:sz w:val="24"/>
          <w:szCs w:val="24"/>
        </w:rPr>
        <w:t>, refugees, asylum seekers</w:t>
      </w:r>
      <w:r w:rsidR="00890D88" w:rsidRPr="00AC1274">
        <w:rPr>
          <w:rFonts w:cstheme="minorHAnsi"/>
          <w:color w:val="000000" w:themeColor="text1"/>
          <w:sz w:val="24"/>
          <w:szCs w:val="24"/>
        </w:rPr>
        <w:t xml:space="preserve"> and those who have experienced unstable accommodation or homelessness. Individuals who self-identify as ‘Class Act</w:t>
      </w:r>
      <w:r w:rsidR="00FC1816" w:rsidRPr="00AC1274">
        <w:rPr>
          <w:rFonts w:cstheme="minorHAnsi"/>
          <w:color w:val="000000" w:themeColor="text1"/>
          <w:sz w:val="24"/>
          <w:szCs w:val="24"/>
        </w:rPr>
        <w:t xml:space="preserve"> students</w:t>
      </w:r>
      <w:r w:rsidR="00890D88" w:rsidRPr="00AC1274">
        <w:rPr>
          <w:rFonts w:cstheme="minorHAnsi"/>
          <w:color w:val="000000" w:themeColor="text1"/>
          <w:sz w:val="24"/>
          <w:szCs w:val="24"/>
        </w:rPr>
        <w:t>’ are likely to be</w:t>
      </w:r>
      <w:r w:rsidR="00FC1816" w:rsidRPr="00AC1274">
        <w:rPr>
          <w:rFonts w:cstheme="minorHAnsi"/>
          <w:color w:val="000000" w:themeColor="text1"/>
          <w:sz w:val="24"/>
          <w:szCs w:val="24"/>
        </w:rPr>
        <w:t>, or to have been,</w:t>
      </w:r>
      <w:r w:rsidR="00890D88" w:rsidRPr="00AC1274">
        <w:rPr>
          <w:rFonts w:cstheme="minorHAnsi"/>
          <w:color w:val="000000" w:themeColor="text1"/>
          <w:sz w:val="24"/>
          <w:szCs w:val="24"/>
        </w:rPr>
        <w:t xml:space="preserve"> targets of widening participation schemes due to the disadvantage</w:t>
      </w:r>
      <w:r w:rsidR="00C21C4A" w:rsidRPr="00AC1274">
        <w:rPr>
          <w:rFonts w:cstheme="minorHAnsi"/>
          <w:color w:val="000000" w:themeColor="text1"/>
          <w:sz w:val="24"/>
          <w:szCs w:val="24"/>
        </w:rPr>
        <w:t>(s)</w:t>
      </w:r>
      <w:r w:rsidR="00890D88" w:rsidRPr="00AC1274">
        <w:rPr>
          <w:rFonts w:cstheme="minorHAnsi"/>
          <w:color w:val="000000" w:themeColor="text1"/>
          <w:sz w:val="24"/>
          <w:szCs w:val="24"/>
        </w:rPr>
        <w:t xml:space="preserve"> that they have faced.</w:t>
      </w:r>
    </w:p>
    <w:p w14:paraId="0AF6EF68" w14:textId="3F6E41E4" w:rsidR="00182652" w:rsidRPr="00AC1274" w:rsidRDefault="00FC1816">
      <w:pPr>
        <w:rPr>
          <w:rFonts w:cstheme="minorHAnsi"/>
          <w:color w:val="000000" w:themeColor="text1"/>
          <w:sz w:val="24"/>
          <w:szCs w:val="24"/>
        </w:rPr>
      </w:pPr>
      <w:r w:rsidRPr="00AC1274">
        <w:rPr>
          <w:rFonts w:cstheme="minorHAnsi"/>
          <w:color w:val="000000" w:themeColor="text1"/>
          <w:sz w:val="24"/>
          <w:szCs w:val="24"/>
        </w:rPr>
        <w:t xml:space="preserve">It is recognised that some of these criteria may be harder for international students to apply to </w:t>
      </w:r>
      <w:r w:rsidR="00FF1B97" w:rsidRPr="00AC1274">
        <w:rPr>
          <w:rFonts w:cstheme="minorHAnsi"/>
          <w:color w:val="000000" w:themeColor="text1"/>
          <w:sz w:val="24"/>
          <w:szCs w:val="24"/>
        </w:rPr>
        <w:t>their circumstances</w:t>
      </w:r>
      <w:r w:rsidRPr="00AC1274">
        <w:rPr>
          <w:rFonts w:cstheme="minorHAnsi"/>
          <w:color w:val="000000" w:themeColor="text1"/>
          <w:sz w:val="24"/>
          <w:szCs w:val="24"/>
        </w:rPr>
        <w:t xml:space="preserve">, but they are encouraged to </w:t>
      </w:r>
      <w:r w:rsidR="00FF1B97" w:rsidRPr="00AC1274">
        <w:rPr>
          <w:rFonts w:cstheme="minorHAnsi"/>
          <w:color w:val="000000" w:themeColor="text1"/>
          <w:sz w:val="24"/>
          <w:szCs w:val="24"/>
        </w:rPr>
        <w:t>judge for themselves whether they identify as a ‘Class Act student’ by whatever indicators they consider appropriate in their home country.</w:t>
      </w:r>
    </w:p>
    <w:p w14:paraId="12CDC26E" w14:textId="77777777" w:rsidR="00890D88" w:rsidRPr="00AC1274" w:rsidRDefault="00890D88">
      <w:pPr>
        <w:rPr>
          <w:rFonts w:cstheme="minorHAnsi"/>
          <w:color w:val="000000" w:themeColor="text1"/>
          <w:sz w:val="24"/>
          <w:szCs w:val="24"/>
        </w:rPr>
      </w:pPr>
    </w:p>
    <w:p w14:paraId="6B474006" w14:textId="4C9B3D06" w:rsidR="00281CDE" w:rsidRPr="00AC1274" w:rsidRDefault="00281CD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AC1274">
        <w:rPr>
          <w:rFonts w:cstheme="minorHAnsi"/>
          <w:color w:val="000000" w:themeColor="text1"/>
          <w:sz w:val="24"/>
          <w:szCs w:val="24"/>
        </w:rPr>
        <w:t>Jamie Charles</w:t>
      </w:r>
      <w:r w:rsidRPr="00AC1274">
        <w:rPr>
          <w:rFonts w:cstheme="minorHAnsi"/>
          <w:color w:val="000000" w:themeColor="text1"/>
          <w:sz w:val="24"/>
          <w:szCs w:val="24"/>
        </w:rPr>
        <w:br/>
      </w:r>
      <w:r w:rsidRPr="00AC1274">
        <w:rPr>
          <w:rFonts w:cstheme="minorHAnsi"/>
          <w:b/>
          <w:bCs/>
          <w:color w:val="000000" w:themeColor="text1"/>
          <w:sz w:val="24"/>
          <w:szCs w:val="24"/>
        </w:rPr>
        <w:t>JCR President, 2022</w:t>
      </w:r>
    </w:p>
    <w:p w14:paraId="7A80DC5A" w14:textId="1720B57A" w:rsidR="00281CDE" w:rsidRPr="00AC1274" w:rsidRDefault="00281CD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AC1274">
        <w:rPr>
          <w:rFonts w:cstheme="minorHAnsi"/>
          <w:color w:val="000000" w:themeColor="text1"/>
          <w:sz w:val="24"/>
          <w:szCs w:val="24"/>
        </w:rPr>
        <w:t>George Stokes</w:t>
      </w:r>
      <w:r w:rsidRPr="00AC1274">
        <w:rPr>
          <w:rFonts w:cstheme="minorHAnsi"/>
          <w:color w:val="000000" w:themeColor="text1"/>
          <w:sz w:val="24"/>
          <w:szCs w:val="24"/>
        </w:rPr>
        <w:br/>
      </w:r>
      <w:r w:rsidRPr="00AC1274">
        <w:rPr>
          <w:rFonts w:cstheme="minorHAnsi"/>
          <w:b/>
          <w:bCs/>
          <w:color w:val="000000" w:themeColor="text1"/>
          <w:sz w:val="24"/>
          <w:szCs w:val="24"/>
        </w:rPr>
        <w:t>JCR Vice President, 2022</w:t>
      </w:r>
    </w:p>
    <w:p w14:paraId="5A940412" w14:textId="780BF809" w:rsidR="00281CDE" w:rsidRPr="00281CDE" w:rsidRDefault="00281CDE">
      <w:pPr>
        <w:rPr>
          <w:rFonts w:cstheme="minorHAnsi"/>
          <w:b/>
          <w:bCs/>
          <w:sz w:val="24"/>
          <w:szCs w:val="24"/>
        </w:rPr>
      </w:pPr>
    </w:p>
    <w:sectPr w:rsidR="00281CDE" w:rsidRPr="00281C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0E3F" w14:textId="77777777" w:rsidR="00081B9F" w:rsidRDefault="00081B9F" w:rsidP="00D65466">
      <w:pPr>
        <w:spacing w:after="0" w:line="240" w:lineRule="auto"/>
      </w:pPr>
      <w:r>
        <w:separator/>
      </w:r>
    </w:p>
  </w:endnote>
  <w:endnote w:type="continuationSeparator" w:id="0">
    <w:p w14:paraId="01CC2EBC" w14:textId="77777777" w:rsidR="00081B9F" w:rsidRDefault="00081B9F" w:rsidP="00D6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2E7A" w14:textId="77777777" w:rsidR="00081B9F" w:rsidRDefault="00081B9F" w:rsidP="00D65466">
      <w:pPr>
        <w:spacing w:after="0" w:line="240" w:lineRule="auto"/>
      </w:pPr>
      <w:r>
        <w:separator/>
      </w:r>
    </w:p>
  </w:footnote>
  <w:footnote w:type="continuationSeparator" w:id="0">
    <w:p w14:paraId="6943632F" w14:textId="77777777" w:rsidR="00081B9F" w:rsidRDefault="00081B9F" w:rsidP="00D6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3106" w14:textId="5FD3D71C" w:rsidR="00D65466" w:rsidRPr="00D65466" w:rsidRDefault="00D65466" w:rsidP="00D65466">
    <w:pPr>
      <w:pStyle w:val="Header"/>
      <w:jc w:val="right"/>
      <w:rPr>
        <w:rFonts w:cstheme="minorHAnsi"/>
        <w:b/>
        <w:bCs/>
        <w:sz w:val="36"/>
        <w:szCs w:val="36"/>
      </w:rPr>
    </w:pPr>
    <w:r w:rsidRPr="00D65466">
      <w:rPr>
        <w:rFonts w:cstheme="minorHAnsi"/>
        <w:b/>
        <w:bCs/>
        <w:sz w:val="36"/>
        <w:szCs w:val="36"/>
      </w:rPr>
      <w:t>Corpus JCR</w:t>
    </w:r>
  </w:p>
  <w:p w14:paraId="5CF048E1" w14:textId="120E0CB4" w:rsidR="00D65466" w:rsidRPr="00D65466" w:rsidRDefault="00182652" w:rsidP="00D65466">
    <w:pPr>
      <w:pStyle w:val="Header"/>
      <w:jc w:val="right"/>
      <w:rPr>
        <w:rFonts w:cstheme="minorHAnsi"/>
        <w:sz w:val="36"/>
        <w:szCs w:val="36"/>
      </w:rPr>
    </w:pPr>
    <w:r w:rsidRPr="000242A4">
      <w:rPr>
        <w:rFonts w:cstheme="minorHAnsi"/>
        <w:sz w:val="36"/>
        <w:szCs w:val="36"/>
      </w:rPr>
      <w:t>0</w:t>
    </w:r>
    <w:r w:rsidR="007369F5" w:rsidRPr="000242A4">
      <w:rPr>
        <w:rFonts w:cstheme="minorHAnsi"/>
        <w:sz w:val="36"/>
        <w:szCs w:val="36"/>
      </w:rPr>
      <w:t>4</w:t>
    </w:r>
    <w:r w:rsidR="00D65466" w:rsidRPr="000242A4">
      <w:rPr>
        <w:rFonts w:cstheme="minorHAnsi"/>
        <w:sz w:val="36"/>
        <w:szCs w:val="36"/>
      </w:rPr>
      <w:t>/22</w:t>
    </w:r>
  </w:p>
  <w:p w14:paraId="79C05BCE" w14:textId="2BB7C61D" w:rsidR="00D65466" w:rsidRPr="00D65466" w:rsidRDefault="00182652" w:rsidP="00D65466">
    <w:pPr>
      <w:pStyle w:val="Header"/>
      <w:rPr>
        <w:rFonts w:cstheme="minorHAnsi"/>
        <w:b/>
        <w:bCs/>
        <w:sz w:val="36"/>
        <w:szCs w:val="36"/>
      </w:rPr>
    </w:pPr>
    <w:r>
      <w:rPr>
        <w:rFonts w:cstheme="minorHAnsi"/>
        <w:b/>
        <w:bCs/>
        <w:sz w:val="36"/>
        <w:szCs w:val="36"/>
      </w:rPr>
      <w:t xml:space="preserve">Class Act </w:t>
    </w:r>
  </w:p>
  <w:p w14:paraId="39C61B9F" w14:textId="2AAE9462" w:rsidR="00D65466" w:rsidRPr="00D65466" w:rsidRDefault="00D65466" w:rsidP="00D65466">
    <w:pPr>
      <w:pStyle w:val="Header"/>
      <w:rPr>
        <w:rFonts w:cstheme="minorHAnsi"/>
        <w:b/>
        <w:bCs/>
        <w:sz w:val="36"/>
        <w:szCs w:val="36"/>
      </w:rPr>
    </w:pPr>
    <w:r w:rsidRPr="00D65466">
      <w:rPr>
        <w:rFonts w:cstheme="minorHAnsi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7F4654" wp14:editId="4D5B8D31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7721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A84FE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54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" strokecolor="black [3213]" strokeweight="1.5pt">
              <v:stroke joinstyle="miter"/>
            </v:line>
          </w:pict>
        </mc:Fallback>
      </mc:AlternateContent>
    </w:r>
  </w:p>
  <w:p w14:paraId="406FE588" w14:textId="4B6AB498" w:rsidR="00D65466" w:rsidRPr="00D65466" w:rsidRDefault="00D65466" w:rsidP="00D65466">
    <w:pPr>
      <w:pStyle w:val="Header"/>
      <w:jc w:val="right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66"/>
    <w:rsid w:val="000242A4"/>
    <w:rsid w:val="00066034"/>
    <w:rsid w:val="00081B9F"/>
    <w:rsid w:val="00082300"/>
    <w:rsid w:val="000A3AE2"/>
    <w:rsid w:val="00110C19"/>
    <w:rsid w:val="001668CC"/>
    <w:rsid w:val="00182652"/>
    <w:rsid w:val="00263112"/>
    <w:rsid w:val="00281CDE"/>
    <w:rsid w:val="002F6850"/>
    <w:rsid w:val="002F7EEB"/>
    <w:rsid w:val="003F63A7"/>
    <w:rsid w:val="00514C73"/>
    <w:rsid w:val="006A6CEC"/>
    <w:rsid w:val="00727830"/>
    <w:rsid w:val="007369F5"/>
    <w:rsid w:val="00742010"/>
    <w:rsid w:val="007558C5"/>
    <w:rsid w:val="007E42A2"/>
    <w:rsid w:val="00816013"/>
    <w:rsid w:val="00860A62"/>
    <w:rsid w:val="00890D88"/>
    <w:rsid w:val="008E4233"/>
    <w:rsid w:val="00915EB2"/>
    <w:rsid w:val="00924D44"/>
    <w:rsid w:val="009A597B"/>
    <w:rsid w:val="009F2A73"/>
    <w:rsid w:val="00AC1274"/>
    <w:rsid w:val="00AE09EF"/>
    <w:rsid w:val="00B920F5"/>
    <w:rsid w:val="00BD6AC9"/>
    <w:rsid w:val="00C21C4A"/>
    <w:rsid w:val="00D65466"/>
    <w:rsid w:val="00DB091A"/>
    <w:rsid w:val="00E74650"/>
    <w:rsid w:val="00EC6674"/>
    <w:rsid w:val="00F62141"/>
    <w:rsid w:val="00FC1816"/>
    <w:rsid w:val="00FD0E28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F4009"/>
  <w15:chartTrackingRefBased/>
  <w15:docId w15:val="{B2B164B3-6964-4CA6-AFAF-CF0BA9BD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66"/>
  </w:style>
  <w:style w:type="paragraph" w:styleId="Footer">
    <w:name w:val="footer"/>
    <w:basedOn w:val="Normal"/>
    <w:link w:val="FooterChar"/>
    <w:uiPriority w:val="99"/>
    <w:unhideWhenUsed/>
    <w:rsid w:val="00D65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66"/>
  </w:style>
  <w:style w:type="paragraph" w:styleId="Revision">
    <w:name w:val="Revision"/>
    <w:hidden/>
    <w:uiPriority w:val="99"/>
    <w:semiHidden/>
    <w:rsid w:val="00FC18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1C1D-7BB9-403A-933A-1533B1E6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1452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Stokes</dc:creator>
  <cp:keywords/>
  <dc:description/>
  <cp:lastModifiedBy>Jamie Charles</cp:lastModifiedBy>
  <cp:revision>2</cp:revision>
  <dcterms:created xsi:type="dcterms:W3CDTF">2022-04-27T15:54:00Z</dcterms:created>
  <dcterms:modified xsi:type="dcterms:W3CDTF">2022-04-27T15:54:00Z</dcterms:modified>
</cp:coreProperties>
</file>